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C04" w:rsidRDefault="00445C04" w:rsidP="00445C04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ÇUMRA BELEDİYESİ</w:t>
      </w:r>
    </w:p>
    <w:p w:rsidR="00445C04" w:rsidRDefault="00445C04" w:rsidP="00445C04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09.12.2025 GÜNÜ 12.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OLAĞAN  TOPLANTI</w:t>
      </w:r>
      <w:proofErr w:type="gramEnd"/>
    </w:p>
    <w:p w:rsidR="00445C04" w:rsidRDefault="00445C04" w:rsidP="00445C04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2.BİRLEŞİM</w:t>
      </w:r>
    </w:p>
    <w:p w:rsidR="00445C04" w:rsidRDefault="00445C04" w:rsidP="00445C04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MECLİS KARARLARI</w:t>
      </w:r>
    </w:p>
    <w:p w:rsidR="00445C04" w:rsidRDefault="00445C04" w:rsidP="00445C04">
      <w:pPr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7380"/>
      </w:tblGrid>
      <w:tr w:rsidR="00445C04" w:rsidTr="00445C04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C04" w:rsidRDefault="00445C0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Belediye Meclisini teşkil edenlerin </w:t>
            </w:r>
          </w:p>
          <w:p w:rsidR="00445C04" w:rsidRDefault="00445C0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Adı ve Soyadı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C04" w:rsidRDefault="00445C0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Zülkif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 TÜFEKCİ-Meclis Başkan Vekili</w:t>
            </w:r>
          </w:p>
          <w:p w:rsidR="00445C04" w:rsidRDefault="00445C0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Tahir ÇATAL-Mustafa ÖRS-Ahmet ÜNAL-Mehmet YAVUZ-Ali OĞULCU-Abdurrahman KABİNKARA-Fatih SÜRÜCÜ-Mesut CERİT-Hikmet HARMAN-Mehmet SABANCI-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Adem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 ARSLAN-Mesut İLDEN-Veli KAYNAK-Hüseyin KELEŞ-Muhsin GÖKKAYA</w:t>
            </w:r>
          </w:p>
        </w:tc>
      </w:tr>
      <w:tr w:rsidR="00445C04" w:rsidTr="00445C04">
        <w:trPr>
          <w:trHeight w:val="25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C04" w:rsidRDefault="00445C04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Bulunmayan Üyeler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C04" w:rsidRDefault="00445C0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445C04" w:rsidTr="00445C04">
        <w:trPr>
          <w:trHeight w:val="28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C04" w:rsidRDefault="00445C04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İzinli Üyeler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C04" w:rsidRDefault="00445C0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Mehmet AYDIN-Mustafa TURAN-Mustafa KAHRAMAN-Mehmet ALEMDAR-Aziz YILMAZ-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Abdulmuttalip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 ŞEN-Çağrı ÇOBAN-Mehmet Levent DÜNDAR-Niyazi AKAY-Muammer ÖZÜTEMİZ</w:t>
            </w:r>
          </w:p>
        </w:tc>
      </w:tr>
    </w:tbl>
    <w:p w:rsidR="00445C04" w:rsidRDefault="00445C04" w:rsidP="00445C04">
      <w:pPr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445C04" w:rsidRDefault="00445C04" w:rsidP="00445C04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M E C L İ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S 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 K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A R A R   H Ü L A S A S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I</w:t>
      </w:r>
    </w:p>
    <w:p w:rsidR="00445C04" w:rsidRDefault="00445C04" w:rsidP="00445C04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**********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****************************</w:t>
      </w:r>
      <w:bookmarkStart w:id="0" w:name="_GoBack"/>
      <w:bookmarkEnd w:id="0"/>
    </w:p>
    <w:p w:rsidR="00445C04" w:rsidRDefault="00445C04" w:rsidP="00445C04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Belediye </w:t>
      </w:r>
      <w:proofErr w:type="gramStart"/>
      <w:r>
        <w:rPr>
          <w:rFonts w:ascii="Times New Roman" w:hAnsi="Times New Roman" w:cs="Times New Roman"/>
          <w:sz w:val="24"/>
          <w:szCs w:val="24"/>
          <w:lang w:eastAsia="ar-SA"/>
        </w:rPr>
        <w:t>Meclisi  5393</w:t>
      </w:r>
      <w:proofErr w:type="gramEnd"/>
      <w:r>
        <w:rPr>
          <w:rFonts w:ascii="Times New Roman" w:hAnsi="Times New Roman" w:cs="Times New Roman"/>
          <w:sz w:val="24"/>
          <w:szCs w:val="24"/>
          <w:lang w:eastAsia="ar-SA"/>
        </w:rPr>
        <w:t xml:space="preserve"> Sayılı Yasanın 20. Maddesi gereğince Başkanlık Makamının  40050 sayılı Çağrı pusulası üzerine  02.12.2025 Salı  günü saat 11:00 de Belediyemiz </w:t>
      </w:r>
      <w:r>
        <w:rPr>
          <w:rFonts w:ascii="Times New Roman" w:hAnsi="Times New Roman" w:cs="Times New Roman"/>
          <w:sz w:val="24"/>
          <w:szCs w:val="24"/>
        </w:rPr>
        <w:t xml:space="preserve">Çumra Belediyesi Abdülhamid  Han Kültür Evi Toplantı salonunda yapılan 1. Oturum 1. Birleşimde bazı maddeler karara bağlanmış olup 1 madde  Plan Bütçe Komisyonuna sevk edilmiştir.  Plan Bütçe komisyonunun kararını görüşmek üzere </w:t>
      </w:r>
      <w:r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09.12.2025 Salı günü saat: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tr-TR"/>
        </w:rPr>
        <w:t>11:00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de Çumra Belediyesi Abdülhamid Han Kültür Evi toplantı salonunda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12. Olağan Meclisin 2. Birleşimi yapmak üzere toplandı. </w:t>
      </w:r>
    </w:p>
    <w:p w:rsidR="00445C04" w:rsidRDefault="00445C04" w:rsidP="00445C04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445C04" w:rsidRDefault="00445C04" w:rsidP="00445C04">
      <w:pPr>
        <w:suppressAutoHyphens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Meclis Başkan Vekili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tr-TR"/>
        </w:rPr>
        <w:t>Zülkif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tr-TR"/>
        </w:rPr>
        <w:t>TÜFEKCİ  tarafından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yapılan yoklamada çoğunluğun olduğu tespit edildi. </w:t>
      </w:r>
    </w:p>
    <w:p w:rsidR="00445C04" w:rsidRDefault="00445C04" w:rsidP="00445C04">
      <w:pPr>
        <w:suppressAutoHyphens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445C04" w:rsidRDefault="00445C04" w:rsidP="00445C04">
      <w:pPr>
        <w:suppressAutoHyphens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Meclis Başkan Vekili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tr-TR"/>
        </w:rPr>
        <w:t>Zülkif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tr-TR"/>
        </w:rPr>
        <w:t>TÜFEKCİ : Mehmet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AYDIN-Mustafa TURAN, Mustafa KAHRAMAN, Mehmet ALEMDAR, Aziz YILMAZ,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tr-TR"/>
        </w:rPr>
        <w:t>Abdulmuttalip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ŞEN, Çağrı ÇOBAN, Mehmet Levent DÜNDAR, Niyazi AKAY ve Muammer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tr-TR"/>
        </w:rPr>
        <w:t>ÖZÜTEMİZ’in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mazeret dilekçelerine istinaden izinli sayılmalarını teklif etti. Teklif oybirliği ile kabul edildi.</w:t>
      </w:r>
    </w:p>
    <w:p w:rsidR="00445C04" w:rsidRDefault="00445C04" w:rsidP="00445C04">
      <w:pPr>
        <w:suppressAutoHyphens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445C04" w:rsidRDefault="00445C04" w:rsidP="00445C04">
      <w:pPr>
        <w:suppressAutoHyphens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Karar No 113: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2026 yılı ücret tarifesi içindeki Geçiş Hakkı Bedeli içerisine ‘Pano Bedeli’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ücreti  Plan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Bütçe Komisyonundan geldiği hali ile ve geçmiş yıllar ile ilgili tahakkuk yapılacağında ücret tarifesinde belirtilmeyen ücretlerin en son ücret tarifesinde bulunan tutarlar üzerinden tahakkuk edilebilmesi oybirliği ile kabul edildi.</w:t>
      </w:r>
    </w:p>
    <w:p w:rsidR="00445C04" w:rsidRDefault="00445C04" w:rsidP="00445C04">
      <w:pPr>
        <w:suppressAutoHyphens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445C04" w:rsidRDefault="00445C04" w:rsidP="00445C04">
      <w:pPr>
        <w:suppressAutoHyphens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Gündem Maddelerinin görüşülmesi tamamlanmış olup; Meclis Başkan Vekili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tr-TR"/>
        </w:rPr>
        <w:t>Zülkif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tr-TR"/>
        </w:rPr>
        <w:t>TÜFEKCİ  arkadaşlar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dilek ve temennisi olan var mı dedi. </w:t>
      </w:r>
    </w:p>
    <w:p w:rsidR="00445C04" w:rsidRDefault="00445C04" w:rsidP="00445C04">
      <w:pPr>
        <w:suppressAutoHyphens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445C04" w:rsidRDefault="00445C04" w:rsidP="00445C04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sz w:val="24"/>
          <w:szCs w:val="24"/>
          <w:lang w:eastAsia="tr-TR"/>
        </w:rPr>
        <w:tab/>
        <w:t xml:space="preserve"> Dilek ve Temennide bulunan olmadı.</w:t>
      </w:r>
    </w:p>
    <w:p w:rsidR="00445C04" w:rsidRDefault="00445C04" w:rsidP="00445C04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445C04" w:rsidRDefault="00445C04" w:rsidP="00445C04">
      <w:pPr>
        <w:suppressAutoHyphens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Meclis Başkan Vekili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tr-TR"/>
        </w:rPr>
        <w:t>Zülkif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TÜFEKCİ alınan kararların Çumra’mıza ve Milletimize hayırlı olmasını dileyerek oturumu kapattı.</w:t>
      </w:r>
    </w:p>
    <w:p w:rsidR="00445C04" w:rsidRDefault="00445C04" w:rsidP="00445C04">
      <w:pPr>
        <w:suppressAutoHyphens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445C04" w:rsidRDefault="00445C04" w:rsidP="00445C04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445C04" w:rsidRDefault="00445C04" w:rsidP="00445C04">
      <w:pPr>
        <w:suppressAutoHyphens/>
        <w:jc w:val="both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Zülkif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TÜFEKCİ                          Tahir ÇATAL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  <w:t xml:space="preserve">    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Adem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ARSLAN</w:t>
      </w:r>
    </w:p>
    <w:p w:rsidR="0069317B" w:rsidRPr="00445C04" w:rsidRDefault="00445C04" w:rsidP="00445C04">
      <w:pPr>
        <w:suppressAutoHyphens/>
        <w:jc w:val="both"/>
      </w:pP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Meclis Başkan Vekili                     Yedek Katip Üye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  <w:t xml:space="preserve">                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Yedek  Katip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Üye</w:t>
      </w:r>
    </w:p>
    <w:sectPr w:rsidR="0069317B" w:rsidRPr="00445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4E8"/>
    <w:rsid w:val="00201827"/>
    <w:rsid w:val="00445C04"/>
    <w:rsid w:val="0069317B"/>
    <w:rsid w:val="00EA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827"/>
    <w:pPr>
      <w:spacing w:after="0" w:line="240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0182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827"/>
    <w:pPr>
      <w:spacing w:after="0" w:line="240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018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2048</Characters>
  <Application>Microsoft Office Word</Application>
  <DocSecurity>0</DocSecurity>
  <Lines>17</Lines>
  <Paragraphs>4</Paragraphs>
  <ScaleCrop>false</ScaleCrop>
  <Company>By NeC ® 2010 | Katilimsiz.Com</Company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Süleyman</dc:creator>
  <cp:keywords/>
  <dc:description/>
  <cp:lastModifiedBy>Süleyman</cp:lastModifiedBy>
  <cp:revision>3</cp:revision>
  <dcterms:created xsi:type="dcterms:W3CDTF">2025-12-12T11:17:00Z</dcterms:created>
  <dcterms:modified xsi:type="dcterms:W3CDTF">2025-12-15T12:20:00Z</dcterms:modified>
</cp:coreProperties>
</file>