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bookmarkStart w:id="0" w:name="_GoBack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2C1998" w:rsidRPr="00D13DCC" w:rsidRDefault="002C1998" w:rsidP="002C1998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2C1998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2C1998" w:rsidRPr="00D13DCC" w:rsidRDefault="002C1998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2C1998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C1998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2C1998" w:rsidRPr="00D13DCC" w:rsidRDefault="002C1998" w:rsidP="002C1998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2C1998" w:rsidRPr="00D13DCC" w:rsidRDefault="002C1998" w:rsidP="002C199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29.11.2024 tarih ve 2024/34203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03.12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.2024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da Çumra Belediyesi Abdülhamid Han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12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 Olağan Meclis toplantısını yapmak üzere toplandı.   </w:t>
      </w:r>
    </w:p>
    <w:p w:rsidR="002C1998" w:rsidRPr="00D13DCC" w:rsidRDefault="002C1998" w:rsidP="002C1998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üyesi  Niyazi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AKAY’ın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dilekçesine istinaden izinli sayılması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2C1998" w:rsidRPr="00D13DCC" w:rsidRDefault="002C1998" w:rsidP="002C199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2C1998" w:rsidRPr="00D13DCC" w:rsidRDefault="002C1998" w:rsidP="002C1998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2C1998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2C1998" w:rsidRPr="00D13DCC" w:rsidRDefault="002C1998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2C1998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C1998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98" w:rsidRPr="00D13DCC" w:rsidRDefault="002C1998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98" w:rsidRPr="00D13DCC" w:rsidRDefault="002C1998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2C1998" w:rsidRPr="00D13DCC" w:rsidRDefault="002C1998" w:rsidP="002C1998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2C1998" w:rsidRPr="00D13DCC" w:rsidRDefault="002C1998" w:rsidP="002C19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D95B1E" w:rsidRDefault="00D95B1E" w:rsidP="00D95B1E">
      <w:pPr>
        <w:rPr>
          <w:rFonts w:ascii="Times New Roman" w:hAnsi="Times New Roman" w:cs="Times New Roman"/>
          <w:lang w:eastAsia="ar-SA"/>
        </w:rPr>
      </w:pPr>
    </w:p>
    <w:p w:rsidR="00D95B1E" w:rsidRPr="002C1998" w:rsidRDefault="00D95B1E" w:rsidP="00D95B1E">
      <w:pPr>
        <w:rPr>
          <w:rFonts w:ascii="Times New Roman" w:hAnsi="Times New Roman" w:cs="Times New Roman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2C1998">
        <w:rPr>
          <w:rFonts w:ascii="Times New Roman" w:hAnsi="Times New Roman" w:cs="Times New Roman"/>
          <w:lang w:eastAsia="ar-SA"/>
        </w:rPr>
        <w:t>Zabıta Müdürlüğünün 2025 Yılı Aylık Maktu fazla çalışma ücretinin görüşülmesi.</w:t>
      </w:r>
    </w:p>
    <w:p w:rsidR="00D95B1E" w:rsidRPr="00D13DCC" w:rsidRDefault="00D95B1E" w:rsidP="00D95B1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95B1E" w:rsidRPr="00D13DCC" w:rsidRDefault="00D95B1E" w:rsidP="00D95B1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5B1E" w:rsidRPr="00145872" w:rsidRDefault="00D95B1E" w:rsidP="00D95B1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83</w:t>
      </w:r>
      <w:r w:rsidRPr="00D13DC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95B1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Belediyemiz Zabıta Müdürlüğünde çalışan memurlara fazla mesai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ödenmesi 2025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bütçe kanunu tasarısında belirlenmiş olup görevleri niteliği 24 saat devamlılık gösteren zabıta hizmetinde çalışan person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ele verilecek mesai miktarı 2025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yılı Bütç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e ka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nun tasarısına istinaden 3.129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.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TL fazla mesai ücreti verilmesi oybirliği ile kabul edildi.  </w:t>
      </w:r>
    </w:p>
    <w:p w:rsidR="00D95B1E" w:rsidRPr="00145872" w:rsidRDefault="00D95B1E" w:rsidP="00D95B1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D95B1E" w:rsidRDefault="00D95B1E" w:rsidP="00D95B1E">
      <w:pPr>
        <w:ind w:firstLine="708"/>
        <w:rPr>
          <w:rFonts w:ascii="Times New Roman" w:hAnsi="Times New Roman" w:cs="Times New Roman"/>
          <w:lang w:eastAsia="ar-SA"/>
        </w:rPr>
      </w:pPr>
    </w:p>
    <w:p w:rsidR="00D95B1E" w:rsidRDefault="00D95B1E">
      <w:pPr>
        <w:rPr>
          <w:rFonts w:ascii="Times New Roman" w:hAnsi="Times New Roman" w:cs="Times New Roman"/>
          <w:lang w:eastAsia="ar-SA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Default="00D95B1E">
      <w:pPr>
        <w:rPr>
          <w:rFonts w:ascii="Times New Roman" w:hAnsi="Times New Roman" w:cs="Times New Roman"/>
        </w:rPr>
      </w:pP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D95B1E" w:rsidRPr="00D13DCC" w:rsidRDefault="00D95B1E" w:rsidP="00D95B1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D95B1E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D95B1E" w:rsidRPr="00D13DCC" w:rsidRDefault="00D95B1E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D95B1E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D95B1E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D95B1E" w:rsidRPr="00D13DCC" w:rsidRDefault="00D95B1E" w:rsidP="00D95B1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D95B1E" w:rsidRDefault="00D95B1E" w:rsidP="00D95B1E">
      <w:pPr>
        <w:rPr>
          <w:rFonts w:ascii="Times New Roman" w:hAnsi="Times New Roman" w:cs="Times New Roman"/>
          <w:lang w:eastAsia="ar-SA"/>
        </w:rPr>
      </w:pPr>
    </w:p>
    <w:p w:rsidR="00D95B1E" w:rsidRPr="00D95B1E" w:rsidRDefault="00D95B1E" w:rsidP="00D95B1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D95B1E">
        <w:rPr>
          <w:rFonts w:ascii="Times New Roman" w:hAnsi="Times New Roman" w:cs="Times New Roman"/>
          <w:sz w:val="24"/>
          <w:szCs w:val="24"/>
          <w:lang w:eastAsia="ar-SA"/>
        </w:rPr>
        <w:t>İlçemiz eğitim faaliyetleri kapsamında öğrencilere eğitim desteği verilmesinin görüşülmesi.</w:t>
      </w:r>
    </w:p>
    <w:p w:rsidR="00D95B1E" w:rsidRPr="00D13DCC" w:rsidRDefault="00D95B1E" w:rsidP="00D95B1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5B1E" w:rsidRDefault="00D95B1E" w:rsidP="00D95B1E">
      <w:pPr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84</w:t>
      </w:r>
      <w:r w:rsidRPr="00D13DC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95B1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Belediyemiz olarak Eğitim desteği kapsamında İlçemiz eğitim faaliyetleri kapsamında kullanılmak, öğrencilerimizin bilgi ve tecrübelerini artırmak, pratik ve el becerilerini geliştirmek, kültürel alanda gelişimini sağlamak amacıyla, 2024-2025 eğitim öğretim döneminde, 2024 yılında öğrencilerimize dağıtılmak üzere eğitim malzemeleri desteği verilmesi oybirliği ile kabul edildi.</w:t>
      </w:r>
    </w:p>
    <w:p w:rsidR="00D95B1E" w:rsidRDefault="00D95B1E" w:rsidP="00D95B1E">
      <w:pPr>
        <w:rPr>
          <w:rFonts w:ascii="Times New Roman" w:hAnsi="Times New Roman" w:cs="Times New Roman"/>
          <w:lang w:eastAsia="ar-SA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D95B1E" w:rsidRPr="00D13DCC" w:rsidRDefault="00D95B1E" w:rsidP="00D95B1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D95B1E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D95B1E" w:rsidRPr="00D13DCC" w:rsidRDefault="00D95B1E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D95B1E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D95B1E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1E" w:rsidRPr="00D13DCC" w:rsidRDefault="00D95B1E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D13DCC" w:rsidRDefault="00D95B1E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D95B1E" w:rsidRPr="00D13DCC" w:rsidRDefault="00D95B1E" w:rsidP="00D95B1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D95B1E" w:rsidRPr="00D13DCC" w:rsidRDefault="00D95B1E" w:rsidP="00D95B1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D95B1E" w:rsidRDefault="00D95B1E" w:rsidP="00D95B1E">
      <w:pPr>
        <w:rPr>
          <w:rFonts w:ascii="Times New Roman" w:hAnsi="Times New Roman" w:cs="Times New Roman"/>
          <w:lang w:eastAsia="ar-SA"/>
        </w:rPr>
      </w:pPr>
    </w:p>
    <w:p w:rsidR="00391802" w:rsidRPr="00391802" w:rsidRDefault="00D95B1E" w:rsidP="003918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="00391802"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Muhtelif Mahallelerde kamuya terklerden kullanılmak üzere yeşil alan olarak belediyemize şartlı bağış alınmasının görüşülmesi.</w:t>
      </w:r>
    </w:p>
    <w:p w:rsidR="00D95B1E" w:rsidRPr="00D13DCC" w:rsidRDefault="00D95B1E" w:rsidP="00D95B1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802" w:rsidRPr="00391802" w:rsidRDefault="00391802" w:rsidP="0039180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85</w:t>
      </w:r>
      <w:r w:rsidR="00D95B1E" w:rsidRPr="00D13DC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95B1E" w:rsidRPr="00D95B1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Muhtelif Mahallelerde kamuya terklerden kullanılmak üzere yeşil alan olarak belediyemize şartlı bağış alınması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talebi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Bütçe Tarife Komisyonuna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 sevk edilerek 7 gün sonra yan</w:t>
      </w:r>
      <w:r>
        <w:rPr>
          <w:rFonts w:ascii="Times New Roman" w:hAnsi="Times New Roman" w:cs="Times New Roman"/>
          <w:color w:val="333333"/>
          <w:sz w:val="24"/>
          <w:szCs w:val="24"/>
        </w:rPr>
        <w:t>i 10.12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 w:rsidRPr="00391802">
        <w:rPr>
          <w:rFonts w:ascii="Times New Roman" w:hAnsi="Times New Roman" w:cs="Times New Roman"/>
          <w:color w:val="333333"/>
          <w:sz w:val="24"/>
          <w:szCs w:val="24"/>
        </w:rPr>
        <w:t>Saat : 10</w:t>
      </w:r>
      <w:proofErr w:type="gramEnd"/>
      <w:r w:rsidRPr="00391802"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D95B1E" w:rsidRDefault="00D95B1E" w:rsidP="00D95B1E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391802" w:rsidRDefault="00391802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Default="00D95B1E" w:rsidP="00D95B1E">
      <w:pPr>
        <w:rPr>
          <w:rFonts w:ascii="Times New Roman" w:hAnsi="Times New Roman" w:cs="Times New Roman"/>
        </w:rPr>
      </w:pP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D95B1E" w:rsidRPr="00D13DCC" w:rsidRDefault="00D95B1E" w:rsidP="00D95B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391802" w:rsidRPr="00D13DCC" w:rsidRDefault="00391802" w:rsidP="00391802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91802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391802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391802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391802" w:rsidRPr="00D13DCC" w:rsidRDefault="00391802" w:rsidP="00391802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391802" w:rsidRDefault="00391802" w:rsidP="00391802">
      <w:pPr>
        <w:rPr>
          <w:rFonts w:ascii="Times New Roman" w:hAnsi="Times New Roman" w:cs="Times New Roman"/>
          <w:lang w:eastAsia="ar-SA"/>
        </w:rPr>
      </w:pPr>
    </w:p>
    <w:p w:rsidR="00391802" w:rsidRPr="00391802" w:rsidRDefault="00391802" w:rsidP="003918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Belediyemiz mülkiyetinde bulunan muhtelif mahallelerdeki toplulaştırma ile oluşan tarlalara satış kararı alınmasının görüşülmesi.</w:t>
      </w:r>
    </w:p>
    <w:p w:rsidR="00391802" w:rsidRPr="00D13DCC" w:rsidRDefault="00391802" w:rsidP="0039180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802" w:rsidRPr="00391802" w:rsidRDefault="00391802" w:rsidP="0039180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86</w:t>
      </w:r>
      <w:r w:rsidRPr="00D13DC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95B1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Belediyemiz mülkiyetinde bulunan muhtelif mahallelerdeki toplulaştırma ile oluşan tarlalara satış kararı alınması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talebi Plan Bütçe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Komisyonuna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 sevk edilerek 7 gün sonra yan</w:t>
      </w:r>
      <w:r>
        <w:rPr>
          <w:rFonts w:ascii="Times New Roman" w:hAnsi="Times New Roman" w:cs="Times New Roman"/>
          <w:color w:val="333333"/>
          <w:sz w:val="24"/>
          <w:szCs w:val="24"/>
        </w:rPr>
        <w:t>i 10.12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 w:rsidRPr="00391802">
        <w:rPr>
          <w:rFonts w:ascii="Times New Roman" w:hAnsi="Times New Roman" w:cs="Times New Roman"/>
          <w:color w:val="333333"/>
          <w:sz w:val="24"/>
          <w:szCs w:val="24"/>
        </w:rPr>
        <w:t>Saat : 10</w:t>
      </w:r>
      <w:proofErr w:type="gramEnd"/>
      <w:r w:rsidRPr="00391802"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391802" w:rsidRDefault="00391802" w:rsidP="00391802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391802" w:rsidRDefault="00391802" w:rsidP="00391802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Pr="00D13DCC" w:rsidRDefault="00391802" w:rsidP="0039180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391802" w:rsidRPr="00D13DCC" w:rsidRDefault="00391802" w:rsidP="0039180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391802" w:rsidRPr="00D13DCC" w:rsidRDefault="00391802" w:rsidP="00391802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91802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391802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391802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391802" w:rsidRPr="00D13DCC" w:rsidRDefault="00391802" w:rsidP="00391802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391802" w:rsidRDefault="00391802" w:rsidP="00391802">
      <w:pPr>
        <w:rPr>
          <w:rFonts w:ascii="Times New Roman" w:hAnsi="Times New Roman" w:cs="Times New Roman"/>
          <w:lang w:eastAsia="ar-SA"/>
        </w:rPr>
      </w:pPr>
    </w:p>
    <w:p w:rsidR="00391802" w:rsidRPr="00391802" w:rsidRDefault="00391802" w:rsidP="00391802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Mülkiyeti belediyemize ait Fethiye Mahallesi 138 ada 1 parsele geçit hakkı verilmesi talebinin görüşülmesi.</w:t>
      </w:r>
    </w:p>
    <w:p w:rsidR="00391802" w:rsidRPr="00D13DCC" w:rsidRDefault="00391802" w:rsidP="0039180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802" w:rsidRPr="00391802" w:rsidRDefault="00391802" w:rsidP="0039180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87</w:t>
      </w:r>
      <w:r w:rsidRPr="00D13DC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95B1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>Mülkiyeti belediyemize ait Fethiye Mahallesi 138 ada 1 parsele geçit hakkı verilmes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talebi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Plan Bütçe</w:t>
      </w:r>
      <w:r w:rsidRPr="003918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Komisyonuna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 sevk edilerek 7 gün sonra yan</w:t>
      </w:r>
      <w:r>
        <w:rPr>
          <w:rFonts w:ascii="Times New Roman" w:hAnsi="Times New Roman" w:cs="Times New Roman"/>
          <w:color w:val="333333"/>
          <w:sz w:val="24"/>
          <w:szCs w:val="24"/>
        </w:rPr>
        <w:t>i 10.12</w:t>
      </w:r>
      <w:r w:rsidRPr="00391802"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 w:rsidRPr="00391802">
        <w:rPr>
          <w:rFonts w:ascii="Times New Roman" w:hAnsi="Times New Roman" w:cs="Times New Roman"/>
          <w:color w:val="333333"/>
          <w:sz w:val="24"/>
          <w:szCs w:val="24"/>
        </w:rPr>
        <w:t>Saat : 10</w:t>
      </w:r>
      <w:proofErr w:type="gramEnd"/>
      <w:r w:rsidRPr="00391802"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391802" w:rsidRDefault="00391802" w:rsidP="00391802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391802" w:rsidRPr="00391802" w:rsidRDefault="00391802" w:rsidP="00391802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Default="00391802" w:rsidP="00391802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Pr="00D13DCC" w:rsidRDefault="00391802" w:rsidP="0039180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391802" w:rsidRPr="00D13DCC" w:rsidRDefault="00391802" w:rsidP="0039180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03.12.2024 GÜNÜ 12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391802" w:rsidRPr="00D13DCC" w:rsidRDefault="00391802" w:rsidP="00391802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91802" w:rsidRPr="00D13DCC" w:rsidTr="00C37E8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391802" w:rsidRPr="00D13DCC" w:rsidRDefault="00391802" w:rsidP="00C37E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ehmet Levent DÜNDAR-Muammer ÖZÜTEMİZ-Veli KAYNAK-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391802" w:rsidRPr="00D13DCC" w:rsidTr="00C37E85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391802" w:rsidRPr="00D13DCC" w:rsidTr="00C37E85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02" w:rsidRPr="00D13DCC" w:rsidRDefault="00391802" w:rsidP="00C37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02" w:rsidRPr="00D13DCC" w:rsidRDefault="00391802" w:rsidP="00C37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</w:tbl>
    <w:p w:rsidR="00391802" w:rsidRPr="00D13DCC" w:rsidRDefault="00391802" w:rsidP="00391802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Pr="00D13DCC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391802" w:rsidRPr="00391802" w:rsidRDefault="00391802" w:rsidP="00391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391802" w:rsidRDefault="00391802" w:rsidP="00391802">
      <w:pPr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391802" w:rsidRPr="00391802" w:rsidRDefault="00391802" w:rsidP="00391802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</w:t>
      </w:r>
      <w:proofErr w:type="gramStart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AYDIN  arkadaşlar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391802" w:rsidRPr="00391802" w:rsidRDefault="00391802" w:rsidP="00391802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Pr="00391802" w:rsidRDefault="00391802" w:rsidP="00391802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391802" w:rsidRPr="00391802" w:rsidRDefault="00391802" w:rsidP="00391802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91802" w:rsidRPr="00391802" w:rsidRDefault="00391802" w:rsidP="00391802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Meclis Başk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anı Mehmet AYDIN Plan Bütçe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Komisyonuna sevk edilen evrakların görüşülmesi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10.12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.2024 günü </w:t>
      </w:r>
      <w:proofErr w:type="gramStart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saat : 10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:00 da Meclisin 2. Birleşimine kadar oturumu kapattı.</w:t>
      </w:r>
    </w:p>
    <w:p w:rsidR="00391802" w:rsidRPr="00391802" w:rsidRDefault="00391802" w:rsidP="00391802">
      <w:pPr>
        <w:rPr>
          <w:rFonts w:ascii="Times New Roman" w:hAnsi="Times New Roman" w:cs="Times New Roman"/>
        </w:rPr>
      </w:pPr>
    </w:p>
    <w:p w:rsidR="00391802" w:rsidRPr="00391802" w:rsidRDefault="00391802" w:rsidP="00391802">
      <w:pPr>
        <w:rPr>
          <w:rFonts w:ascii="Times New Roman" w:hAnsi="Times New Roman" w:cs="Times New Roman"/>
        </w:rPr>
      </w:pPr>
    </w:p>
    <w:p w:rsidR="00391802" w:rsidRP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Default="00391802" w:rsidP="00391802">
      <w:pPr>
        <w:rPr>
          <w:rFonts w:ascii="Times New Roman" w:hAnsi="Times New Roman" w:cs="Times New Roman"/>
        </w:rPr>
      </w:pPr>
    </w:p>
    <w:p w:rsidR="00391802" w:rsidRPr="00D13DCC" w:rsidRDefault="00391802" w:rsidP="0039180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Aziz YILMAZ   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Mustafa TURAN</w:t>
      </w:r>
    </w:p>
    <w:p w:rsidR="00D95B1E" w:rsidRPr="002C1998" w:rsidRDefault="00391802" w:rsidP="00391802">
      <w:pPr>
        <w:suppressAutoHyphens/>
        <w:jc w:val="both"/>
        <w:rPr>
          <w:rFonts w:ascii="Times New Roman" w:hAnsi="Times New Roman" w:cs="Times New Roman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Katip Üye</w:t>
      </w:r>
      <w:bookmarkEnd w:id="0"/>
    </w:p>
    <w:sectPr w:rsidR="00D95B1E" w:rsidRPr="002C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5"/>
    <w:rsid w:val="001D79D9"/>
    <w:rsid w:val="002C1998"/>
    <w:rsid w:val="00391802"/>
    <w:rsid w:val="009A5E2B"/>
    <w:rsid w:val="00D95B1E"/>
    <w:rsid w:val="00D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98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98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2</cp:revision>
  <dcterms:created xsi:type="dcterms:W3CDTF">2024-12-03T10:27:00Z</dcterms:created>
  <dcterms:modified xsi:type="dcterms:W3CDTF">2024-12-03T11:00:00Z</dcterms:modified>
</cp:coreProperties>
</file>